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787" w:rsidRDefault="00FD0787" w:rsidP="00FD0787">
      <w:pPr>
        <w:spacing w:before="100" w:beforeAutospacing="1" w:after="100" w:afterAutospacing="1"/>
        <w:jc w:val="center"/>
        <w:rPr>
          <w:rFonts w:ascii="Times New Roman" w:hAnsi="Times New Roman" w:cs="Times New Roman"/>
          <w:b/>
          <w:iCs/>
          <w:sz w:val="48"/>
          <w:szCs w:val="48"/>
        </w:rPr>
      </w:pPr>
      <w:r>
        <w:rPr>
          <w:rFonts w:ascii="Times New Roman" w:hAnsi="Times New Roman" w:cs="Times New Roman"/>
          <w:b/>
          <w:iCs/>
          <w:sz w:val="48"/>
          <w:szCs w:val="48"/>
        </w:rPr>
        <w:t>Proverbs 6:1-5</w:t>
      </w:r>
    </w:p>
    <w:p w:rsidR="00FD0787" w:rsidRPr="00FD0787" w:rsidRDefault="00FD0787" w:rsidP="00FD0787">
      <w:pPr>
        <w:spacing w:before="100" w:beforeAutospacing="1" w:after="100" w:afterAutospacing="1"/>
        <w:jc w:val="center"/>
        <w:rPr>
          <w:rFonts w:ascii="Times New Roman" w:hAnsi="Times New Roman" w:cs="Times New Roman"/>
          <w:iCs/>
        </w:rPr>
      </w:pPr>
      <w:hyperlink r:id="rId6" w:history="1">
        <w:r w:rsidRPr="000C1C11">
          <w:rPr>
            <w:rStyle w:val="Hyperlink"/>
            <w:rFonts w:ascii="Times New Roman" w:hAnsi="Times New Roman" w:cs="Times New Roman"/>
            <w:iCs/>
          </w:rPr>
          <w:t>https://thebiblesays.com/commentary/prov/prov-6/proverbs-61-5/</w:t>
        </w:r>
      </w:hyperlink>
    </w:p>
    <w:p w:rsidR="00FD0787" w:rsidRPr="00FD0787" w:rsidRDefault="00FD0787" w:rsidP="00FD0787">
      <w:pPr>
        <w:spacing w:before="100" w:beforeAutospacing="1" w:after="100" w:afterAutospacing="1"/>
        <w:jc w:val="center"/>
        <w:rPr>
          <w:rFonts w:ascii="Times New Roman" w:hAnsi="Times New Roman" w:cs="Times New Roman"/>
        </w:rPr>
      </w:pPr>
      <w:r w:rsidRPr="00FD0787">
        <w:rPr>
          <w:rFonts w:ascii="Times New Roman" w:hAnsi="Times New Roman" w:cs="Times New Roman"/>
          <w:i/>
          <w:iCs/>
        </w:rPr>
        <w:t>Using a lender-borrower analogy, Solomon warns of the danger of forfeiting our stewardship to others and provides a way out of the danger.</w:t>
      </w:r>
    </w:p>
    <w:p w:rsidR="00FD0787" w:rsidRPr="00FD0787" w:rsidRDefault="00FD0787" w:rsidP="00FD0787">
      <w:pPr>
        <w:spacing w:before="100" w:beforeAutospacing="1" w:after="100" w:afterAutospacing="1"/>
        <w:rPr>
          <w:rFonts w:ascii="Times New Roman" w:hAnsi="Times New Roman" w:cs="Times New Roman"/>
        </w:rPr>
      </w:pPr>
      <w:r w:rsidRPr="00FD0787">
        <w:rPr>
          <w:rFonts w:ascii="Times New Roman" w:hAnsi="Times New Roman" w:cs="Times New Roman"/>
        </w:rPr>
        <w:t xml:space="preserve">Solomon begins Proverbs 6 with his customary greeting, </w:t>
      </w:r>
      <w:r w:rsidRPr="00FD0787">
        <w:rPr>
          <w:rFonts w:ascii="Times New Roman" w:hAnsi="Times New Roman" w:cs="Times New Roman"/>
          <w:i/>
          <w:iCs/>
        </w:rPr>
        <w:t>my son</w:t>
      </w:r>
      <w:r w:rsidRPr="00FD0787">
        <w:rPr>
          <w:rFonts w:ascii="Times New Roman" w:hAnsi="Times New Roman" w:cs="Times New Roman"/>
        </w:rPr>
        <w:t>. The greeting is found throughout the book and reinforces a familial connection between author and audience. It might also infer this material was used to train young leaders in Israel.</w:t>
      </w:r>
    </w:p>
    <w:p w:rsidR="00FD0787" w:rsidRPr="00FD0787" w:rsidRDefault="00FD0787" w:rsidP="00FD0787">
      <w:pPr>
        <w:spacing w:before="100" w:beforeAutospacing="1" w:after="100" w:afterAutospacing="1"/>
        <w:rPr>
          <w:rFonts w:ascii="Times New Roman" w:hAnsi="Times New Roman" w:cs="Times New Roman"/>
        </w:rPr>
      </w:pPr>
      <w:r w:rsidRPr="00FD0787">
        <w:rPr>
          <w:rFonts w:ascii="Times New Roman" w:hAnsi="Times New Roman" w:cs="Times New Roman"/>
        </w:rPr>
        <w:t>Next, Solomon enters a short parable about lending practices amongst neighbors. The Hebrew word for “proverb” is the word “</w:t>
      </w:r>
      <w:proofErr w:type="spellStart"/>
      <w:r w:rsidRPr="00FD0787">
        <w:rPr>
          <w:rFonts w:ascii="Times New Roman" w:hAnsi="Times New Roman" w:cs="Times New Roman"/>
        </w:rPr>
        <w:t>mashal</w:t>
      </w:r>
      <w:proofErr w:type="spellEnd"/>
      <w:r w:rsidRPr="00FD0787">
        <w:rPr>
          <w:rFonts w:ascii="Times New Roman" w:hAnsi="Times New Roman" w:cs="Times New Roman"/>
        </w:rPr>
        <w:t>,” which is just as often translated “parable” (Proverbs 1:1-6). Throughout The Book of Proverbs, Solomon writes these vignettes that carry a double meaning—practical advice for daily living as well as deeper spiritual truths.</w:t>
      </w:r>
    </w:p>
    <w:p w:rsidR="00FD0787" w:rsidRPr="00FD0787" w:rsidRDefault="00FD0787" w:rsidP="00FD0787">
      <w:pPr>
        <w:spacing w:before="100" w:beforeAutospacing="1" w:after="100" w:afterAutospacing="1"/>
        <w:rPr>
          <w:rFonts w:ascii="Times New Roman" w:hAnsi="Times New Roman" w:cs="Times New Roman"/>
        </w:rPr>
      </w:pPr>
      <w:r w:rsidRPr="00FD0787">
        <w:rPr>
          <w:rFonts w:ascii="Times New Roman" w:hAnsi="Times New Roman" w:cs="Times New Roman"/>
        </w:rPr>
        <w:t>This parable is about individual responsibility. It begins with four clauses.</w:t>
      </w:r>
    </w:p>
    <w:p w:rsidR="00FD0787" w:rsidRPr="00FD0787" w:rsidRDefault="00FD0787" w:rsidP="00FD0787">
      <w:pPr>
        <w:spacing w:before="100" w:beforeAutospacing="1" w:after="100" w:afterAutospacing="1"/>
        <w:rPr>
          <w:rFonts w:ascii="Times New Roman" w:hAnsi="Times New Roman" w:cs="Times New Roman"/>
        </w:rPr>
      </w:pPr>
      <w:r w:rsidRPr="00FD0787">
        <w:rPr>
          <w:rFonts w:ascii="Times New Roman" w:hAnsi="Times New Roman" w:cs="Times New Roman"/>
        </w:rPr>
        <w:t xml:space="preserve">The first is: </w:t>
      </w:r>
      <w:r w:rsidRPr="00FD0787">
        <w:rPr>
          <w:rFonts w:ascii="Times New Roman" w:hAnsi="Times New Roman" w:cs="Times New Roman"/>
          <w:i/>
          <w:iCs/>
        </w:rPr>
        <w:t xml:space="preserve">if you have become surety for your neighbor </w:t>
      </w:r>
      <w:r w:rsidRPr="00FD0787">
        <w:rPr>
          <w:rFonts w:ascii="Times New Roman" w:hAnsi="Times New Roman" w:cs="Times New Roman"/>
        </w:rPr>
        <w:t>(</w:t>
      </w:r>
      <w:proofErr w:type="spellStart"/>
      <w:r w:rsidRPr="00FD0787">
        <w:rPr>
          <w:rFonts w:ascii="Times New Roman" w:hAnsi="Times New Roman" w:cs="Times New Roman"/>
        </w:rPr>
        <w:t>vs</w:t>
      </w:r>
      <w:proofErr w:type="spellEnd"/>
      <w:r w:rsidRPr="00FD0787">
        <w:rPr>
          <w:rFonts w:ascii="Times New Roman" w:hAnsi="Times New Roman" w:cs="Times New Roman"/>
        </w:rPr>
        <w:t xml:space="preserve"> 1)</w:t>
      </w:r>
      <w:r w:rsidRPr="00FD0787">
        <w:rPr>
          <w:rFonts w:ascii="Times New Roman" w:hAnsi="Times New Roman" w:cs="Times New Roman"/>
          <w:i/>
          <w:iCs/>
        </w:rPr>
        <w:t xml:space="preserve">. </w:t>
      </w:r>
    </w:p>
    <w:p w:rsidR="00FD0787" w:rsidRPr="00FD0787" w:rsidRDefault="00FD0787" w:rsidP="00FD0787">
      <w:pPr>
        <w:spacing w:before="100" w:beforeAutospacing="1" w:after="100" w:afterAutospacing="1"/>
        <w:rPr>
          <w:rFonts w:ascii="Times New Roman" w:hAnsi="Times New Roman" w:cs="Times New Roman"/>
        </w:rPr>
      </w:pPr>
      <w:r w:rsidRPr="00FD0787">
        <w:rPr>
          <w:rFonts w:ascii="Times New Roman" w:hAnsi="Times New Roman" w:cs="Times New Roman"/>
        </w:rPr>
        <w:t xml:space="preserve">To </w:t>
      </w:r>
      <w:r w:rsidRPr="00FD0787">
        <w:rPr>
          <w:rFonts w:ascii="Times New Roman" w:hAnsi="Times New Roman" w:cs="Times New Roman"/>
          <w:i/>
          <w:iCs/>
        </w:rPr>
        <w:t>become surety</w:t>
      </w:r>
      <w:r w:rsidRPr="00FD0787">
        <w:rPr>
          <w:rFonts w:ascii="Times New Roman" w:hAnsi="Times New Roman" w:cs="Times New Roman"/>
        </w:rPr>
        <w:t xml:space="preserve"> means “to pledge” or “to hand over.” In Chapter 5, Solomon implores his audience not to hand over their responsibilities to others. By doing so, they forfeit their ability to steward. Since wisdom is, ultimately, a practical exercise, handing over the responsibility to steward disqualifies one from truly living. We become impotent, ineffective, lacking purpose. In this case, becoming </w:t>
      </w:r>
      <w:r w:rsidRPr="00FD0787">
        <w:rPr>
          <w:rFonts w:ascii="Times New Roman" w:hAnsi="Times New Roman" w:cs="Times New Roman"/>
          <w:i/>
          <w:iCs/>
        </w:rPr>
        <w:t xml:space="preserve">surety </w:t>
      </w:r>
      <w:r w:rsidRPr="00FD0787">
        <w:rPr>
          <w:rFonts w:ascii="Times New Roman" w:hAnsi="Times New Roman" w:cs="Times New Roman"/>
        </w:rPr>
        <w:t>for another means to guarantee repayment of an obligation, such as guaranteeing someone else’s loan.</w:t>
      </w:r>
    </w:p>
    <w:p w:rsidR="00FD0787" w:rsidRPr="00FD0787" w:rsidRDefault="00FD0787" w:rsidP="00FD0787">
      <w:pPr>
        <w:spacing w:before="100" w:beforeAutospacing="1" w:after="100" w:afterAutospacing="1"/>
        <w:rPr>
          <w:rFonts w:ascii="Times New Roman" w:hAnsi="Times New Roman" w:cs="Times New Roman"/>
        </w:rPr>
      </w:pPr>
      <w:r w:rsidRPr="00FD0787">
        <w:rPr>
          <w:rFonts w:ascii="Times New Roman" w:hAnsi="Times New Roman" w:cs="Times New Roman"/>
        </w:rPr>
        <w:t xml:space="preserve">The second clause is like the first with one major difference—if you </w:t>
      </w:r>
      <w:r w:rsidRPr="00FD0787">
        <w:rPr>
          <w:rFonts w:ascii="Times New Roman" w:hAnsi="Times New Roman" w:cs="Times New Roman"/>
          <w:i/>
          <w:iCs/>
        </w:rPr>
        <w:t>have given a pledge for a stranger</w:t>
      </w:r>
      <w:r w:rsidRPr="00FD0787">
        <w:rPr>
          <w:rFonts w:ascii="Times New Roman" w:hAnsi="Times New Roman" w:cs="Times New Roman"/>
        </w:rPr>
        <w:t>. The difference here is that the first clause spoke of guaranteeing an obligation for a friend (</w:t>
      </w:r>
      <w:r w:rsidRPr="00FD0787">
        <w:rPr>
          <w:rFonts w:ascii="Times New Roman" w:hAnsi="Times New Roman" w:cs="Times New Roman"/>
          <w:i/>
          <w:iCs/>
        </w:rPr>
        <w:t>neighbor</w:t>
      </w:r>
      <w:r w:rsidRPr="00FD0787">
        <w:rPr>
          <w:rFonts w:ascii="Times New Roman" w:hAnsi="Times New Roman" w:cs="Times New Roman"/>
        </w:rPr>
        <w:t xml:space="preserve"> has this connotation in Hebrew) and the second speaks of a </w:t>
      </w:r>
      <w:r w:rsidRPr="00FD0787">
        <w:rPr>
          <w:rFonts w:ascii="Times New Roman" w:hAnsi="Times New Roman" w:cs="Times New Roman"/>
          <w:i/>
          <w:iCs/>
        </w:rPr>
        <w:t>stranger</w:t>
      </w:r>
      <w:r w:rsidRPr="00FD0787">
        <w:rPr>
          <w:rFonts w:ascii="Times New Roman" w:hAnsi="Times New Roman" w:cs="Times New Roman"/>
        </w:rPr>
        <w:t>.</w:t>
      </w:r>
    </w:p>
    <w:p w:rsidR="00FD0787" w:rsidRPr="00FD0787" w:rsidRDefault="00FD0787" w:rsidP="00FD0787">
      <w:pPr>
        <w:spacing w:before="100" w:beforeAutospacing="1" w:after="100" w:afterAutospacing="1"/>
        <w:rPr>
          <w:rFonts w:ascii="Times New Roman" w:hAnsi="Times New Roman" w:cs="Times New Roman"/>
        </w:rPr>
      </w:pPr>
      <w:r w:rsidRPr="00FD0787">
        <w:rPr>
          <w:rFonts w:ascii="Times New Roman" w:hAnsi="Times New Roman" w:cs="Times New Roman"/>
        </w:rPr>
        <w:t xml:space="preserve">To have </w:t>
      </w:r>
      <w:r w:rsidRPr="00FD0787">
        <w:rPr>
          <w:rFonts w:ascii="Times New Roman" w:hAnsi="Times New Roman" w:cs="Times New Roman"/>
          <w:i/>
          <w:iCs/>
        </w:rPr>
        <w:t xml:space="preserve">given a pledge </w:t>
      </w:r>
      <w:r w:rsidRPr="00FD0787">
        <w:rPr>
          <w:rFonts w:ascii="Times New Roman" w:hAnsi="Times New Roman" w:cs="Times New Roman"/>
        </w:rPr>
        <w:t xml:space="preserve">again refers to assuming the obligation for another. In this case, the </w:t>
      </w:r>
      <w:r w:rsidRPr="00FD0787">
        <w:rPr>
          <w:rFonts w:ascii="Times New Roman" w:hAnsi="Times New Roman" w:cs="Times New Roman"/>
          <w:i/>
          <w:iCs/>
        </w:rPr>
        <w:t xml:space="preserve">pledge </w:t>
      </w:r>
      <w:r w:rsidRPr="00FD0787">
        <w:rPr>
          <w:rFonts w:ascii="Times New Roman" w:hAnsi="Times New Roman" w:cs="Times New Roman"/>
        </w:rPr>
        <w:t xml:space="preserve">is to offer property as repayment. In modern terms it would be like putting a lien on your land in order to ensure repayment for the debt of a </w:t>
      </w:r>
      <w:r w:rsidRPr="00FD0787">
        <w:rPr>
          <w:rFonts w:ascii="Times New Roman" w:hAnsi="Times New Roman" w:cs="Times New Roman"/>
          <w:i/>
          <w:iCs/>
        </w:rPr>
        <w:t xml:space="preserve">stranger. </w:t>
      </w:r>
    </w:p>
    <w:p w:rsidR="00FD0787" w:rsidRPr="00FD0787" w:rsidRDefault="00FD0787" w:rsidP="00FD0787">
      <w:pPr>
        <w:spacing w:before="100" w:beforeAutospacing="1" w:after="100" w:afterAutospacing="1"/>
        <w:rPr>
          <w:rFonts w:ascii="Times New Roman" w:hAnsi="Times New Roman" w:cs="Times New Roman"/>
        </w:rPr>
      </w:pPr>
      <w:r w:rsidRPr="00FD0787">
        <w:rPr>
          <w:rFonts w:ascii="Times New Roman" w:hAnsi="Times New Roman" w:cs="Times New Roman"/>
        </w:rPr>
        <w:t xml:space="preserve">In Chapter 5, there were warnings about trusting the </w:t>
      </w:r>
      <w:r w:rsidRPr="00FD0787">
        <w:rPr>
          <w:rFonts w:ascii="Times New Roman" w:hAnsi="Times New Roman" w:cs="Times New Roman"/>
          <w:i/>
          <w:iCs/>
        </w:rPr>
        <w:t>stranger</w:t>
      </w:r>
      <w:r w:rsidRPr="00FD0787">
        <w:rPr>
          <w:rFonts w:ascii="Times New Roman" w:hAnsi="Times New Roman" w:cs="Times New Roman"/>
        </w:rPr>
        <w:t xml:space="preserve">. But here it seems as though Solomon is lumping </w:t>
      </w:r>
      <w:r w:rsidRPr="00FD0787">
        <w:rPr>
          <w:rFonts w:ascii="Times New Roman" w:hAnsi="Times New Roman" w:cs="Times New Roman"/>
          <w:i/>
          <w:iCs/>
        </w:rPr>
        <w:t>neighbor</w:t>
      </w:r>
      <w:r w:rsidRPr="00FD0787">
        <w:rPr>
          <w:rFonts w:ascii="Times New Roman" w:hAnsi="Times New Roman" w:cs="Times New Roman"/>
        </w:rPr>
        <w:t xml:space="preserve"> and </w:t>
      </w:r>
      <w:r w:rsidRPr="00FD0787">
        <w:rPr>
          <w:rFonts w:ascii="Times New Roman" w:hAnsi="Times New Roman" w:cs="Times New Roman"/>
          <w:i/>
          <w:iCs/>
        </w:rPr>
        <w:t>stranger</w:t>
      </w:r>
      <w:r w:rsidRPr="00FD0787">
        <w:rPr>
          <w:rFonts w:ascii="Times New Roman" w:hAnsi="Times New Roman" w:cs="Times New Roman"/>
        </w:rPr>
        <w:t xml:space="preserve"> together. It does not matter if one is pledging to a friend or foe; in each case, they are taking on an obligation for someone else, and become trapped.</w:t>
      </w:r>
    </w:p>
    <w:p w:rsidR="00FD0787" w:rsidRPr="00FD0787" w:rsidRDefault="00FD0787" w:rsidP="00FD0787">
      <w:pPr>
        <w:spacing w:before="100" w:beforeAutospacing="1" w:after="100" w:afterAutospacing="1"/>
        <w:rPr>
          <w:rFonts w:ascii="Times New Roman" w:hAnsi="Times New Roman" w:cs="Times New Roman"/>
        </w:rPr>
      </w:pPr>
      <w:r w:rsidRPr="00FD0787">
        <w:rPr>
          <w:rFonts w:ascii="Times New Roman" w:hAnsi="Times New Roman" w:cs="Times New Roman"/>
        </w:rPr>
        <w:t xml:space="preserve">The phrase </w:t>
      </w:r>
      <w:r w:rsidRPr="00FD0787">
        <w:rPr>
          <w:rFonts w:ascii="Times New Roman" w:hAnsi="Times New Roman" w:cs="Times New Roman"/>
          <w:i/>
          <w:iCs/>
        </w:rPr>
        <w:t>given a pledge</w:t>
      </w:r>
      <w:r w:rsidRPr="00FD0787">
        <w:rPr>
          <w:rFonts w:ascii="Times New Roman" w:hAnsi="Times New Roman" w:cs="Times New Roman"/>
        </w:rPr>
        <w:t xml:space="preserve"> literally </w:t>
      </w:r>
      <w:proofErr w:type="gramStart"/>
      <w:r w:rsidRPr="00FD0787">
        <w:rPr>
          <w:rFonts w:ascii="Times New Roman" w:hAnsi="Times New Roman" w:cs="Times New Roman"/>
        </w:rPr>
        <w:t>means</w:t>
      </w:r>
      <w:proofErr w:type="gramEnd"/>
      <w:r w:rsidRPr="00FD0787">
        <w:rPr>
          <w:rFonts w:ascii="Times New Roman" w:hAnsi="Times New Roman" w:cs="Times New Roman"/>
        </w:rPr>
        <w:t xml:space="preserve"> “clapping the palms of hands together” in the Hebrew. So it is a physical act of exchange. You have pledged your property as repayment for the debt of another.</w:t>
      </w:r>
    </w:p>
    <w:p w:rsidR="00FD0787" w:rsidRPr="00FD0787" w:rsidRDefault="00FD0787" w:rsidP="00FD0787">
      <w:pPr>
        <w:spacing w:before="100" w:beforeAutospacing="1" w:after="100" w:afterAutospacing="1"/>
        <w:rPr>
          <w:rFonts w:ascii="Times New Roman" w:hAnsi="Times New Roman" w:cs="Times New Roman"/>
        </w:rPr>
      </w:pPr>
      <w:r w:rsidRPr="00FD0787">
        <w:rPr>
          <w:rFonts w:ascii="Times New Roman" w:hAnsi="Times New Roman" w:cs="Times New Roman"/>
        </w:rPr>
        <w:lastRenderedPageBreak/>
        <w:t xml:space="preserve">The third and fourth clauses are essentially the same: </w:t>
      </w:r>
      <w:r w:rsidRPr="00FD0787">
        <w:rPr>
          <w:rFonts w:ascii="Times New Roman" w:hAnsi="Times New Roman" w:cs="Times New Roman"/>
          <w:i/>
          <w:iCs/>
        </w:rPr>
        <w:t>if you have been snared with the words of your mouth, have been caught with the words of your mouth</w:t>
      </w:r>
      <w:r w:rsidRPr="00FD0787">
        <w:rPr>
          <w:rFonts w:ascii="Times New Roman" w:hAnsi="Times New Roman" w:cs="Times New Roman"/>
        </w:rPr>
        <w:t>. The only real difference is in the two words—</w:t>
      </w:r>
      <w:r w:rsidRPr="00FD0787">
        <w:rPr>
          <w:rFonts w:ascii="Times New Roman" w:hAnsi="Times New Roman" w:cs="Times New Roman"/>
          <w:i/>
          <w:iCs/>
        </w:rPr>
        <w:t>snared</w:t>
      </w:r>
      <w:r w:rsidRPr="00FD0787">
        <w:rPr>
          <w:rFonts w:ascii="Times New Roman" w:hAnsi="Times New Roman" w:cs="Times New Roman"/>
        </w:rPr>
        <w:t xml:space="preserve"> and </w:t>
      </w:r>
      <w:r w:rsidRPr="00FD0787">
        <w:rPr>
          <w:rFonts w:ascii="Times New Roman" w:hAnsi="Times New Roman" w:cs="Times New Roman"/>
          <w:i/>
          <w:iCs/>
        </w:rPr>
        <w:t>caught</w:t>
      </w:r>
      <w:r w:rsidRPr="00FD0787">
        <w:rPr>
          <w:rFonts w:ascii="Times New Roman" w:hAnsi="Times New Roman" w:cs="Times New Roman"/>
        </w:rPr>
        <w:t>. Both are about being trapped.</w:t>
      </w:r>
    </w:p>
    <w:p w:rsidR="00FD0787" w:rsidRPr="00FD0787" w:rsidRDefault="00FD0787" w:rsidP="00FD0787">
      <w:pPr>
        <w:spacing w:before="100" w:beforeAutospacing="1" w:after="100" w:afterAutospacing="1"/>
        <w:rPr>
          <w:rFonts w:ascii="Times New Roman" w:hAnsi="Times New Roman" w:cs="Times New Roman"/>
        </w:rPr>
      </w:pPr>
      <w:r w:rsidRPr="00FD0787">
        <w:rPr>
          <w:rFonts w:ascii="Times New Roman" w:hAnsi="Times New Roman" w:cs="Times New Roman"/>
        </w:rPr>
        <w:t xml:space="preserve">A </w:t>
      </w:r>
      <w:r w:rsidRPr="00FD0787">
        <w:rPr>
          <w:rFonts w:ascii="Times New Roman" w:hAnsi="Times New Roman" w:cs="Times New Roman"/>
          <w:i/>
          <w:iCs/>
        </w:rPr>
        <w:t>snare</w:t>
      </w:r>
      <w:r w:rsidRPr="00FD0787">
        <w:rPr>
          <w:rFonts w:ascii="Times New Roman" w:hAnsi="Times New Roman" w:cs="Times New Roman"/>
        </w:rPr>
        <w:t xml:space="preserve"> is more about being shackled, imprisoned, </w:t>
      </w:r>
      <w:proofErr w:type="gramStart"/>
      <w:r w:rsidRPr="00FD0787">
        <w:rPr>
          <w:rFonts w:ascii="Times New Roman" w:hAnsi="Times New Roman" w:cs="Times New Roman"/>
        </w:rPr>
        <w:t>wounded</w:t>
      </w:r>
      <w:proofErr w:type="gramEnd"/>
      <w:r w:rsidRPr="00FD0787">
        <w:rPr>
          <w:rFonts w:ascii="Times New Roman" w:hAnsi="Times New Roman" w:cs="Times New Roman"/>
        </w:rPr>
        <w:t xml:space="preserve">. And being </w:t>
      </w:r>
      <w:r w:rsidRPr="00FD0787">
        <w:rPr>
          <w:rFonts w:ascii="Times New Roman" w:hAnsi="Times New Roman" w:cs="Times New Roman"/>
          <w:i/>
          <w:iCs/>
        </w:rPr>
        <w:t>caught</w:t>
      </w:r>
      <w:r w:rsidRPr="00FD0787">
        <w:rPr>
          <w:rFonts w:ascii="Times New Roman" w:hAnsi="Times New Roman" w:cs="Times New Roman"/>
        </w:rPr>
        <w:t xml:space="preserve"> is more like being kidnapped or moved away from oneself. In this case, both </w:t>
      </w:r>
      <w:proofErr w:type="gramStart"/>
      <w:r w:rsidRPr="00FD0787">
        <w:rPr>
          <w:rFonts w:ascii="Times New Roman" w:hAnsi="Times New Roman" w:cs="Times New Roman"/>
        </w:rPr>
        <w:t>are a result</w:t>
      </w:r>
      <w:proofErr w:type="gramEnd"/>
      <w:r w:rsidRPr="00FD0787">
        <w:rPr>
          <w:rFonts w:ascii="Times New Roman" w:hAnsi="Times New Roman" w:cs="Times New Roman"/>
        </w:rPr>
        <w:t xml:space="preserve"> of </w:t>
      </w:r>
      <w:r w:rsidRPr="00FD0787">
        <w:rPr>
          <w:rFonts w:ascii="Times New Roman" w:hAnsi="Times New Roman" w:cs="Times New Roman"/>
          <w:i/>
          <w:iCs/>
        </w:rPr>
        <w:t>the words of your mouth—</w:t>
      </w:r>
      <w:r w:rsidRPr="00FD0787">
        <w:rPr>
          <w:rFonts w:ascii="Times New Roman" w:hAnsi="Times New Roman" w:cs="Times New Roman"/>
        </w:rPr>
        <w:t>it is a consequence of the decision you have made. Something you said. Your neighbors or friends (in this parable) are not to blame—you are the one who made the choice to forfeit to them.</w:t>
      </w:r>
    </w:p>
    <w:p w:rsidR="00FD0787" w:rsidRPr="00FD0787" w:rsidRDefault="00FD0787" w:rsidP="00FD0787">
      <w:pPr>
        <w:spacing w:before="100" w:beforeAutospacing="1" w:after="100" w:afterAutospacing="1"/>
        <w:rPr>
          <w:rFonts w:ascii="Times New Roman" w:hAnsi="Times New Roman" w:cs="Times New Roman"/>
        </w:rPr>
      </w:pPr>
      <w:r w:rsidRPr="00FD0787">
        <w:rPr>
          <w:rFonts w:ascii="Times New Roman" w:hAnsi="Times New Roman" w:cs="Times New Roman"/>
        </w:rPr>
        <w:t>Instead of interpreting these as four distinct clauses, it is likely a matter of cause and effect, with verse 2 as the effect of verse one:</w:t>
      </w:r>
    </w:p>
    <w:p w:rsidR="00FD0787" w:rsidRPr="00FD0787" w:rsidRDefault="00FD0787" w:rsidP="00FD0787">
      <w:pPr>
        <w:numPr>
          <w:ilvl w:val="0"/>
          <w:numId w:val="1"/>
        </w:numPr>
        <w:spacing w:before="100" w:beforeAutospacing="1" w:after="100" w:afterAutospacing="1"/>
        <w:rPr>
          <w:rFonts w:ascii="Times New Roman" w:eastAsia="Times New Roman" w:hAnsi="Times New Roman" w:cs="Times New Roman"/>
        </w:rPr>
      </w:pPr>
      <w:r w:rsidRPr="00FD0787">
        <w:rPr>
          <w:rFonts w:ascii="Times New Roman" w:eastAsia="Times New Roman" w:hAnsi="Times New Roman" w:cs="Times New Roman"/>
          <w:u w:val="single"/>
        </w:rPr>
        <w:t>If</w:t>
      </w:r>
      <w:r w:rsidRPr="00FD0787">
        <w:rPr>
          <w:rFonts w:ascii="Times New Roman" w:eastAsia="Times New Roman" w:hAnsi="Times New Roman" w:cs="Times New Roman"/>
        </w:rPr>
        <w:t xml:space="preserve"> you give a </w:t>
      </w:r>
      <w:r w:rsidRPr="00FD0787">
        <w:rPr>
          <w:rFonts w:ascii="Times New Roman" w:eastAsia="Times New Roman" w:hAnsi="Times New Roman" w:cs="Times New Roman"/>
          <w:i/>
          <w:iCs/>
        </w:rPr>
        <w:t xml:space="preserve">pledge </w:t>
      </w:r>
      <w:r w:rsidRPr="00FD0787">
        <w:rPr>
          <w:rFonts w:ascii="Times New Roman" w:eastAsia="Times New Roman" w:hAnsi="Times New Roman" w:cs="Times New Roman"/>
        </w:rPr>
        <w:t>(</w:t>
      </w:r>
      <w:proofErr w:type="spellStart"/>
      <w:r w:rsidRPr="00FD0787">
        <w:rPr>
          <w:rFonts w:ascii="Times New Roman" w:eastAsia="Times New Roman" w:hAnsi="Times New Roman" w:cs="Times New Roman"/>
        </w:rPr>
        <w:t>vs</w:t>
      </w:r>
      <w:proofErr w:type="spellEnd"/>
      <w:r w:rsidRPr="00FD0787">
        <w:rPr>
          <w:rFonts w:ascii="Times New Roman" w:eastAsia="Times New Roman" w:hAnsi="Times New Roman" w:cs="Times New Roman"/>
        </w:rPr>
        <w:t xml:space="preserve"> 1), you have been </w:t>
      </w:r>
      <w:r w:rsidRPr="00FD0787">
        <w:rPr>
          <w:rFonts w:ascii="Times New Roman" w:eastAsia="Times New Roman" w:hAnsi="Times New Roman" w:cs="Times New Roman"/>
          <w:i/>
          <w:iCs/>
        </w:rPr>
        <w:t xml:space="preserve">snared </w:t>
      </w:r>
      <w:r w:rsidRPr="00FD0787">
        <w:rPr>
          <w:rFonts w:ascii="Times New Roman" w:eastAsia="Times New Roman" w:hAnsi="Times New Roman" w:cs="Times New Roman"/>
        </w:rPr>
        <w:t>(</w:t>
      </w:r>
      <w:proofErr w:type="spellStart"/>
      <w:r w:rsidRPr="00FD0787">
        <w:rPr>
          <w:rFonts w:ascii="Times New Roman" w:eastAsia="Times New Roman" w:hAnsi="Times New Roman" w:cs="Times New Roman"/>
        </w:rPr>
        <w:t>vs</w:t>
      </w:r>
      <w:proofErr w:type="spellEnd"/>
      <w:r w:rsidRPr="00FD0787">
        <w:rPr>
          <w:rFonts w:ascii="Times New Roman" w:eastAsia="Times New Roman" w:hAnsi="Times New Roman" w:cs="Times New Roman"/>
        </w:rPr>
        <w:t xml:space="preserve"> 2).</w:t>
      </w:r>
    </w:p>
    <w:p w:rsidR="00FD0787" w:rsidRPr="00FD0787" w:rsidRDefault="00FD0787" w:rsidP="00FD0787">
      <w:pPr>
        <w:numPr>
          <w:ilvl w:val="0"/>
          <w:numId w:val="1"/>
        </w:numPr>
        <w:spacing w:before="100" w:beforeAutospacing="1" w:after="100" w:afterAutospacing="1"/>
        <w:rPr>
          <w:rFonts w:ascii="Times New Roman" w:eastAsia="Times New Roman" w:hAnsi="Times New Roman" w:cs="Times New Roman"/>
        </w:rPr>
      </w:pPr>
      <w:r w:rsidRPr="00FD0787">
        <w:rPr>
          <w:rFonts w:ascii="Times New Roman" w:eastAsia="Times New Roman" w:hAnsi="Times New Roman" w:cs="Times New Roman"/>
          <w:u w:val="single"/>
        </w:rPr>
        <w:t>If</w:t>
      </w:r>
      <w:r w:rsidRPr="00FD0787">
        <w:rPr>
          <w:rFonts w:ascii="Times New Roman" w:eastAsia="Times New Roman" w:hAnsi="Times New Roman" w:cs="Times New Roman"/>
        </w:rPr>
        <w:t xml:space="preserve"> you </w:t>
      </w:r>
      <w:r w:rsidRPr="00FD0787">
        <w:rPr>
          <w:rFonts w:ascii="Times New Roman" w:eastAsia="Times New Roman" w:hAnsi="Times New Roman" w:cs="Times New Roman"/>
          <w:i/>
          <w:iCs/>
        </w:rPr>
        <w:t xml:space="preserve">become surety </w:t>
      </w:r>
      <w:r w:rsidRPr="00FD0787">
        <w:rPr>
          <w:rFonts w:ascii="Times New Roman" w:eastAsia="Times New Roman" w:hAnsi="Times New Roman" w:cs="Times New Roman"/>
        </w:rPr>
        <w:t>(</w:t>
      </w:r>
      <w:proofErr w:type="spellStart"/>
      <w:r w:rsidRPr="00FD0787">
        <w:rPr>
          <w:rFonts w:ascii="Times New Roman" w:eastAsia="Times New Roman" w:hAnsi="Times New Roman" w:cs="Times New Roman"/>
        </w:rPr>
        <w:t>vs</w:t>
      </w:r>
      <w:proofErr w:type="spellEnd"/>
      <w:r w:rsidRPr="00FD0787">
        <w:rPr>
          <w:rFonts w:ascii="Times New Roman" w:eastAsia="Times New Roman" w:hAnsi="Times New Roman" w:cs="Times New Roman"/>
        </w:rPr>
        <w:t xml:space="preserve"> 1), then you are </w:t>
      </w:r>
      <w:r w:rsidRPr="00FD0787">
        <w:rPr>
          <w:rFonts w:ascii="Times New Roman" w:eastAsia="Times New Roman" w:hAnsi="Times New Roman" w:cs="Times New Roman"/>
          <w:i/>
          <w:iCs/>
        </w:rPr>
        <w:t xml:space="preserve">caught </w:t>
      </w:r>
      <w:r w:rsidRPr="00FD0787">
        <w:rPr>
          <w:rFonts w:ascii="Times New Roman" w:eastAsia="Times New Roman" w:hAnsi="Times New Roman" w:cs="Times New Roman"/>
        </w:rPr>
        <w:t>(</w:t>
      </w:r>
      <w:proofErr w:type="spellStart"/>
      <w:r w:rsidRPr="00FD0787">
        <w:rPr>
          <w:rFonts w:ascii="Times New Roman" w:eastAsia="Times New Roman" w:hAnsi="Times New Roman" w:cs="Times New Roman"/>
        </w:rPr>
        <w:t>vs</w:t>
      </w:r>
      <w:proofErr w:type="spellEnd"/>
      <w:r w:rsidRPr="00FD0787">
        <w:rPr>
          <w:rFonts w:ascii="Times New Roman" w:eastAsia="Times New Roman" w:hAnsi="Times New Roman" w:cs="Times New Roman"/>
        </w:rPr>
        <w:t xml:space="preserve"> 2).</w:t>
      </w:r>
    </w:p>
    <w:p w:rsidR="00FD0787" w:rsidRPr="00FD0787" w:rsidRDefault="00FD0787" w:rsidP="00FD0787">
      <w:pPr>
        <w:spacing w:before="100" w:beforeAutospacing="1" w:after="100" w:afterAutospacing="1"/>
        <w:rPr>
          <w:rFonts w:ascii="Times New Roman" w:hAnsi="Times New Roman" w:cs="Times New Roman"/>
        </w:rPr>
      </w:pPr>
      <w:r w:rsidRPr="00FD0787">
        <w:rPr>
          <w:rFonts w:ascii="Times New Roman" w:hAnsi="Times New Roman" w:cs="Times New Roman"/>
        </w:rPr>
        <w:t xml:space="preserve">These four clauses set up Solomon’s proposed solution. He is saying, “If you find yourself in this situation, here is what you do.” </w:t>
      </w:r>
      <w:r w:rsidRPr="00FD0787">
        <w:rPr>
          <w:rFonts w:ascii="Times New Roman" w:hAnsi="Times New Roman" w:cs="Times New Roman"/>
          <w:i/>
          <w:iCs/>
        </w:rPr>
        <w:t xml:space="preserve">Do this, then, my son, and deliver yourself </w:t>
      </w:r>
      <w:r w:rsidRPr="00FD0787">
        <w:rPr>
          <w:rFonts w:ascii="Times New Roman" w:hAnsi="Times New Roman" w:cs="Times New Roman"/>
        </w:rPr>
        <w:t>(</w:t>
      </w:r>
      <w:proofErr w:type="spellStart"/>
      <w:r w:rsidRPr="00FD0787">
        <w:rPr>
          <w:rFonts w:ascii="Times New Roman" w:hAnsi="Times New Roman" w:cs="Times New Roman"/>
        </w:rPr>
        <w:t>vs</w:t>
      </w:r>
      <w:proofErr w:type="spellEnd"/>
      <w:r w:rsidRPr="00FD0787">
        <w:rPr>
          <w:rFonts w:ascii="Times New Roman" w:hAnsi="Times New Roman" w:cs="Times New Roman"/>
        </w:rPr>
        <w:t xml:space="preserve"> 3). If you find yourself assuming someone else’s obligation, then you are trapped, and need to be diligent to find a way out of the trap.</w:t>
      </w:r>
    </w:p>
    <w:p w:rsidR="00FD0787" w:rsidRPr="00FD0787" w:rsidRDefault="00FD0787" w:rsidP="00FD0787">
      <w:pPr>
        <w:spacing w:before="100" w:beforeAutospacing="1" w:after="100" w:afterAutospacing="1"/>
        <w:rPr>
          <w:rFonts w:ascii="Times New Roman" w:hAnsi="Times New Roman" w:cs="Times New Roman"/>
        </w:rPr>
      </w:pPr>
      <w:r w:rsidRPr="00FD0787">
        <w:rPr>
          <w:rFonts w:ascii="Times New Roman" w:hAnsi="Times New Roman" w:cs="Times New Roman"/>
        </w:rPr>
        <w:t xml:space="preserve">All Solomon can do is give advice. We must </w:t>
      </w:r>
      <w:r w:rsidRPr="00FD0787">
        <w:rPr>
          <w:rFonts w:ascii="Times New Roman" w:hAnsi="Times New Roman" w:cs="Times New Roman"/>
          <w:i/>
          <w:iCs/>
        </w:rPr>
        <w:t xml:space="preserve">deliver </w:t>
      </w:r>
      <w:r w:rsidRPr="00FD0787">
        <w:rPr>
          <w:rFonts w:ascii="Times New Roman" w:hAnsi="Times New Roman" w:cs="Times New Roman"/>
        </w:rPr>
        <w:t>ourselves</w:t>
      </w:r>
      <w:r w:rsidRPr="00FD0787">
        <w:rPr>
          <w:rFonts w:ascii="Times New Roman" w:hAnsi="Times New Roman" w:cs="Times New Roman"/>
          <w:i/>
          <w:iCs/>
        </w:rPr>
        <w:t xml:space="preserve">. </w:t>
      </w:r>
      <w:r w:rsidRPr="00FD0787">
        <w:rPr>
          <w:rFonts w:ascii="Times New Roman" w:hAnsi="Times New Roman" w:cs="Times New Roman"/>
        </w:rPr>
        <w:t xml:space="preserve">It is each one’s responsibility to act. If someone made a bad choice (guaranteeing someone else’s debt), they now have a responsibility to take action and make better choices. Even when one has inflicted misfortune upon </w:t>
      </w:r>
      <w:proofErr w:type="gramStart"/>
      <w:r w:rsidRPr="00FD0787">
        <w:rPr>
          <w:rFonts w:ascii="Times New Roman" w:hAnsi="Times New Roman" w:cs="Times New Roman"/>
        </w:rPr>
        <w:t>themselves</w:t>
      </w:r>
      <w:proofErr w:type="gramEnd"/>
      <w:r w:rsidRPr="00FD0787">
        <w:rPr>
          <w:rFonts w:ascii="Times New Roman" w:hAnsi="Times New Roman" w:cs="Times New Roman"/>
        </w:rPr>
        <w:t>, they have a chance to make it right,</w:t>
      </w:r>
    </w:p>
    <w:p w:rsidR="00FD0787" w:rsidRPr="00FD0787" w:rsidRDefault="00FD0787" w:rsidP="00FD0787">
      <w:pPr>
        <w:spacing w:before="100" w:beforeAutospacing="1" w:after="100" w:afterAutospacing="1"/>
        <w:rPr>
          <w:rFonts w:ascii="Times New Roman" w:hAnsi="Times New Roman" w:cs="Times New Roman"/>
        </w:rPr>
      </w:pPr>
      <w:r w:rsidRPr="00FD0787">
        <w:rPr>
          <w:rFonts w:ascii="Times New Roman" w:hAnsi="Times New Roman" w:cs="Times New Roman"/>
          <w:i/>
          <w:iCs/>
        </w:rPr>
        <w:t xml:space="preserve">Since you have come into the hand of your neighbor, go, humble yourself, and importune your neighbor </w:t>
      </w:r>
      <w:r w:rsidRPr="00FD0787">
        <w:rPr>
          <w:rFonts w:ascii="Times New Roman" w:hAnsi="Times New Roman" w:cs="Times New Roman"/>
        </w:rPr>
        <w:t>(</w:t>
      </w:r>
      <w:proofErr w:type="spellStart"/>
      <w:r w:rsidRPr="00FD0787">
        <w:rPr>
          <w:rFonts w:ascii="Times New Roman" w:hAnsi="Times New Roman" w:cs="Times New Roman"/>
        </w:rPr>
        <w:t>vs</w:t>
      </w:r>
      <w:proofErr w:type="spellEnd"/>
      <w:r w:rsidRPr="00FD0787">
        <w:rPr>
          <w:rFonts w:ascii="Times New Roman" w:hAnsi="Times New Roman" w:cs="Times New Roman"/>
        </w:rPr>
        <w:t xml:space="preserve"> 3).</w:t>
      </w:r>
    </w:p>
    <w:p w:rsidR="00FD0787" w:rsidRPr="00FD0787" w:rsidRDefault="00FD0787" w:rsidP="00FD0787">
      <w:pPr>
        <w:spacing w:before="100" w:beforeAutospacing="1" w:after="100" w:afterAutospacing="1"/>
        <w:rPr>
          <w:rFonts w:ascii="Times New Roman" w:hAnsi="Times New Roman" w:cs="Times New Roman"/>
        </w:rPr>
      </w:pPr>
      <w:r w:rsidRPr="00FD0787">
        <w:rPr>
          <w:rFonts w:ascii="Times New Roman" w:hAnsi="Times New Roman" w:cs="Times New Roman"/>
        </w:rPr>
        <w:t xml:space="preserve">This mini-parable is about debt. In both a financial and moral sense, it is foolish to assume the obligations of another. This ensnares, unnecessarily beholding someone for the choices of someone else. We </w:t>
      </w:r>
      <w:r w:rsidRPr="00FD0787">
        <w:rPr>
          <w:rFonts w:ascii="Times New Roman" w:hAnsi="Times New Roman" w:cs="Times New Roman"/>
          <w:i/>
          <w:iCs/>
        </w:rPr>
        <w:t>have come into the hand</w:t>
      </w:r>
      <w:r w:rsidRPr="00FD0787">
        <w:rPr>
          <w:rFonts w:ascii="Times New Roman" w:hAnsi="Times New Roman" w:cs="Times New Roman"/>
        </w:rPr>
        <w:t xml:space="preserve"> of our </w:t>
      </w:r>
      <w:r w:rsidRPr="00FD0787">
        <w:rPr>
          <w:rFonts w:ascii="Times New Roman" w:hAnsi="Times New Roman" w:cs="Times New Roman"/>
          <w:i/>
          <w:iCs/>
        </w:rPr>
        <w:t>neighbor—</w:t>
      </w:r>
      <w:r w:rsidRPr="00FD0787">
        <w:rPr>
          <w:rFonts w:ascii="Times New Roman" w:hAnsi="Times New Roman" w:cs="Times New Roman"/>
        </w:rPr>
        <w:t>he “owns” us (in a sense).</w:t>
      </w:r>
    </w:p>
    <w:p w:rsidR="00FD0787" w:rsidRPr="00FD0787" w:rsidRDefault="00FD0787" w:rsidP="00FD0787">
      <w:pPr>
        <w:spacing w:before="100" w:beforeAutospacing="1" w:after="100" w:afterAutospacing="1"/>
        <w:rPr>
          <w:rFonts w:ascii="Times New Roman" w:hAnsi="Times New Roman" w:cs="Times New Roman"/>
        </w:rPr>
      </w:pPr>
      <w:r w:rsidRPr="00FD0787">
        <w:rPr>
          <w:rFonts w:ascii="Times New Roman" w:hAnsi="Times New Roman" w:cs="Times New Roman"/>
        </w:rPr>
        <w:t xml:space="preserve">To improve this situation, Solomon tells us to be active, take initiative. </w:t>
      </w:r>
      <w:r w:rsidRPr="00FD0787">
        <w:rPr>
          <w:rFonts w:ascii="Times New Roman" w:hAnsi="Times New Roman" w:cs="Times New Roman"/>
          <w:i/>
          <w:iCs/>
        </w:rPr>
        <w:t>Go</w:t>
      </w:r>
      <w:r w:rsidRPr="00FD0787">
        <w:rPr>
          <w:rFonts w:ascii="Times New Roman" w:hAnsi="Times New Roman" w:cs="Times New Roman"/>
        </w:rPr>
        <w:t xml:space="preserve">. Don’t wait for things to change, don’t sit around in apathy. The Hebrew word for </w:t>
      </w:r>
      <w:r w:rsidRPr="00FD0787">
        <w:rPr>
          <w:rFonts w:ascii="Times New Roman" w:hAnsi="Times New Roman" w:cs="Times New Roman"/>
          <w:i/>
          <w:iCs/>
        </w:rPr>
        <w:t>humble yourself</w:t>
      </w:r>
      <w:r w:rsidRPr="00FD0787">
        <w:rPr>
          <w:rFonts w:ascii="Times New Roman" w:hAnsi="Times New Roman" w:cs="Times New Roman"/>
        </w:rPr>
        <w:t xml:space="preserve"> is “</w:t>
      </w:r>
      <w:proofErr w:type="spellStart"/>
      <w:r w:rsidRPr="00FD0787">
        <w:rPr>
          <w:rFonts w:ascii="Times New Roman" w:hAnsi="Times New Roman" w:cs="Times New Roman"/>
        </w:rPr>
        <w:t>raphac</w:t>
      </w:r>
      <w:proofErr w:type="spellEnd"/>
      <w:r w:rsidRPr="00FD0787">
        <w:rPr>
          <w:rFonts w:ascii="Times New Roman" w:hAnsi="Times New Roman" w:cs="Times New Roman"/>
        </w:rPr>
        <w:t xml:space="preserve">,” which is not the traditional word used for humility. It is only used six times in the Old Testament. It </w:t>
      </w:r>
      <w:proofErr w:type="gramStart"/>
      <w:r w:rsidRPr="00FD0787">
        <w:rPr>
          <w:rFonts w:ascii="Times New Roman" w:hAnsi="Times New Roman" w:cs="Times New Roman"/>
        </w:rPr>
        <w:t>means</w:t>
      </w:r>
      <w:proofErr w:type="gramEnd"/>
      <w:r w:rsidRPr="00FD0787">
        <w:rPr>
          <w:rFonts w:ascii="Times New Roman" w:hAnsi="Times New Roman" w:cs="Times New Roman"/>
        </w:rPr>
        <w:t xml:space="preserve"> “stamp oneself down” or “trample oneself.” We might </w:t>
      </w:r>
      <w:proofErr w:type="gramStart"/>
      <w:r w:rsidRPr="00FD0787">
        <w:rPr>
          <w:rFonts w:ascii="Times New Roman" w:hAnsi="Times New Roman" w:cs="Times New Roman"/>
        </w:rPr>
        <w:t>say</w:t>
      </w:r>
      <w:proofErr w:type="gramEnd"/>
      <w:r w:rsidRPr="00FD0787">
        <w:rPr>
          <w:rFonts w:ascii="Times New Roman" w:hAnsi="Times New Roman" w:cs="Times New Roman"/>
        </w:rPr>
        <w:t xml:space="preserve"> “eat crow.” It means to realize you made a mistake, and go try to unravel the mess you made.</w:t>
      </w:r>
    </w:p>
    <w:p w:rsidR="00FD0787" w:rsidRPr="00FD0787" w:rsidRDefault="00FD0787" w:rsidP="00FD0787">
      <w:pPr>
        <w:spacing w:before="100" w:beforeAutospacing="1" w:after="100" w:afterAutospacing="1"/>
        <w:rPr>
          <w:rFonts w:ascii="Times New Roman" w:hAnsi="Times New Roman" w:cs="Times New Roman"/>
        </w:rPr>
      </w:pPr>
      <w:r w:rsidRPr="00FD0787">
        <w:rPr>
          <w:rFonts w:ascii="Times New Roman" w:hAnsi="Times New Roman" w:cs="Times New Roman"/>
        </w:rPr>
        <w:t xml:space="preserve">In today’s vernacular we might </w:t>
      </w:r>
      <w:proofErr w:type="gramStart"/>
      <w:r w:rsidRPr="00FD0787">
        <w:rPr>
          <w:rFonts w:ascii="Times New Roman" w:hAnsi="Times New Roman" w:cs="Times New Roman"/>
        </w:rPr>
        <w:t>say</w:t>
      </w:r>
      <w:proofErr w:type="gramEnd"/>
      <w:r w:rsidRPr="00FD0787">
        <w:rPr>
          <w:rFonts w:ascii="Times New Roman" w:hAnsi="Times New Roman" w:cs="Times New Roman"/>
        </w:rPr>
        <w:t xml:space="preserve"> “get over yourself.” Our flesh is the voice of evil within us and this phrase is imploring us to </w:t>
      </w:r>
      <w:r w:rsidRPr="00FD0787">
        <w:rPr>
          <w:rFonts w:ascii="Times New Roman" w:hAnsi="Times New Roman" w:cs="Times New Roman"/>
          <w:i/>
          <w:iCs/>
        </w:rPr>
        <w:t>trample</w:t>
      </w:r>
      <w:r w:rsidRPr="00FD0787">
        <w:rPr>
          <w:rFonts w:ascii="Times New Roman" w:hAnsi="Times New Roman" w:cs="Times New Roman"/>
        </w:rPr>
        <w:t xml:space="preserve"> that voice—to defeat it. Rather than rationalize or be too proud to admit we messed up, we need to face and admit reality.</w:t>
      </w:r>
    </w:p>
    <w:p w:rsidR="00FD0787" w:rsidRPr="00FD0787" w:rsidRDefault="00FD0787" w:rsidP="00FD0787">
      <w:pPr>
        <w:spacing w:before="100" w:beforeAutospacing="1" w:after="100" w:afterAutospacing="1"/>
        <w:rPr>
          <w:rFonts w:ascii="Times New Roman" w:hAnsi="Times New Roman" w:cs="Times New Roman"/>
        </w:rPr>
      </w:pPr>
      <w:r w:rsidRPr="00FD0787">
        <w:rPr>
          <w:rFonts w:ascii="Times New Roman" w:hAnsi="Times New Roman" w:cs="Times New Roman"/>
        </w:rPr>
        <w:t xml:space="preserve">A similar dynamic is present in the word for </w:t>
      </w:r>
      <w:r w:rsidRPr="00FD0787">
        <w:rPr>
          <w:rFonts w:ascii="Times New Roman" w:hAnsi="Times New Roman" w:cs="Times New Roman"/>
          <w:i/>
          <w:iCs/>
        </w:rPr>
        <w:t>importune</w:t>
      </w:r>
      <w:r w:rsidRPr="00FD0787">
        <w:rPr>
          <w:rFonts w:ascii="Times New Roman" w:hAnsi="Times New Roman" w:cs="Times New Roman"/>
        </w:rPr>
        <w:t xml:space="preserve"> in the phrase </w:t>
      </w:r>
      <w:r w:rsidRPr="00FD0787">
        <w:rPr>
          <w:rFonts w:ascii="Times New Roman" w:hAnsi="Times New Roman" w:cs="Times New Roman"/>
          <w:i/>
          <w:iCs/>
        </w:rPr>
        <w:t xml:space="preserve">and importune your neighbor </w:t>
      </w:r>
      <w:r w:rsidRPr="00FD0787">
        <w:rPr>
          <w:rFonts w:ascii="Times New Roman" w:hAnsi="Times New Roman" w:cs="Times New Roman"/>
        </w:rPr>
        <w:t>(</w:t>
      </w:r>
      <w:proofErr w:type="spellStart"/>
      <w:r w:rsidRPr="00FD0787">
        <w:rPr>
          <w:rFonts w:ascii="Times New Roman" w:hAnsi="Times New Roman" w:cs="Times New Roman"/>
        </w:rPr>
        <w:t>vs</w:t>
      </w:r>
      <w:proofErr w:type="spellEnd"/>
      <w:r w:rsidRPr="00FD0787">
        <w:rPr>
          <w:rFonts w:ascii="Times New Roman" w:hAnsi="Times New Roman" w:cs="Times New Roman"/>
        </w:rPr>
        <w:t xml:space="preserve"> 3). The Hebrew word is “</w:t>
      </w:r>
      <w:proofErr w:type="spellStart"/>
      <w:r w:rsidRPr="00FD0787">
        <w:rPr>
          <w:rFonts w:ascii="Times New Roman" w:hAnsi="Times New Roman" w:cs="Times New Roman"/>
        </w:rPr>
        <w:t>rahab</w:t>
      </w:r>
      <w:proofErr w:type="spellEnd"/>
      <w:r w:rsidRPr="00FD0787">
        <w:rPr>
          <w:rFonts w:ascii="Times New Roman" w:hAnsi="Times New Roman" w:cs="Times New Roman"/>
        </w:rPr>
        <w:t xml:space="preserve">” and it </w:t>
      </w:r>
      <w:proofErr w:type="gramStart"/>
      <w:r w:rsidRPr="00FD0787">
        <w:rPr>
          <w:rFonts w:ascii="Times New Roman" w:hAnsi="Times New Roman" w:cs="Times New Roman"/>
        </w:rPr>
        <w:t>means</w:t>
      </w:r>
      <w:proofErr w:type="gramEnd"/>
      <w:r w:rsidRPr="00FD0787">
        <w:rPr>
          <w:rFonts w:ascii="Times New Roman" w:hAnsi="Times New Roman" w:cs="Times New Roman"/>
        </w:rPr>
        <w:t xml:space="preserve"> “overcome, behave proudly/strong.” So you are imploring your neighbor to let you out of the guarantee, to overcome the situation. You are finding a way out. You have humbled yourself by asking them to let you off the hook. You are importuning him rather than becoming surety for him.</w:t>
      </w:r>
    </w:p>
    <w:p w:rsidR="00FD0787" w:rsidRPr="00FD0787" w:rsidRDefault="00FD0787" w:rsidP="00FD0787">
      <w:pPr>
        <w:spacing w:before="100" w:beforeAutospacing="1" w:after="100" w:afterAutospacing="1"/>
        <w:rPr>
          <w:rFonts w:ascii="Times New Roman" w:hAnsi="Times New Roman" w:cs="Times New Roman"/>
        </w:rPr>
      </w:pPr>
      <w:r w:rsidRPr="00FD0787">
        <w:rPr>
          <w:rFonts w:ascii="Times New Roman" w:hAnsi="Times New Roman" w:cs="Times New Roman"/>
        </w:rPr>
        <w:t>The idea in this mini-parable is to take back your life where you are responsible for your own choices. Don’t assume the responsibility to make choices for another.</w:t>
      </w:r>
    </w:p>
    <w:p w:rsidR="00FD0787" w:rsidRPr="00FD0787" w:rsidRDefault="00FD0787" w:rsidP="00FD0787">
      <w:pPr>
        <w:spacing w:before="100" w:beforeAutospacing="1" w:after="100" w:afterAutospacing="1"/>
        <w:rPr>
          <w:rFonts w:ascii="Times New Roman" w:hAnsi="Times New Roman" w:cs="Times New Roman"/>
        </w:rPr>
      </w:pPr>
      <w:r w:rsidRPr="00FD0787">
        <w:rPr>
          <w:rFonts w:ascii="Times New Roman" w:hAnsi="Times New Roman" w:cs="Times New Roman"/>
        </w:rPr>
        <w:t xml:space="preserve">A broad application of this principle relates to the perspective we choose relative to our decisions. If we assume responsibility to make choices for others, we have trapped ourselves into living in an imaginary world that will only bring us frustration, anxiety, and disillusionment. This is because God has given </w:t>
      </w:r>
      <w:proofErr w:type="gramStart"/>
      <w:r w:rsidRPr="00FD0787">
        <w:rPr>
          <w:rFonts w:ascii="Times New Roman" w:hAnsi="Times New Roman" w:cs="Times New Roman"/>
        </w:rPr>
        <w:t>each person the stewardship to choose for themselves</w:t>
      </w:r>
      <w:proofErr w:type="gramEnd"/>
      <w:r w:rsidRPr="00FD0787">
        <w:rPr>
          <w:rFonts w:ascii="Times New Roman" w:hAnsi="Times New Roman" w:cs="Times New Roman"/>
        </w:rPr>
        <w:t>—we cannot make choices for others. To assume the obligation to make choices for another is like assuming an obligation that can’t be repaid; both will lead us to ruin.</w:t>
      </w:r>
    </w:p>
    <w:p w:rsidR="00FD0787" w:rsidRPr="00FD0787" w:rsidRDefault="00FD0787" w:rsidP="00FD0787">
      <w:pPr>
        <w:spacing w:before="100" w:beforeAutospacing="1" w:after="100" w:afterAutospacing="1"/>
        <w:rPr>
          <w:rFonts w:ascii="Times New Roman" w:hAnsi="Times New Roman" w:cs="Times New Roman"/>
        </w:rPr>
      </w:pPr>
      <w:r w:rsidRPr="00FD0787">
        <w:rPr>
          <w:rFonts w:ascii="Times New Roman" w:hAnsi="Times New Roman" w:cs="Times New Roman"/>
        </w:rPr>
        <w:t xml:space="preserve">Each of us only has control over three things: who/what we trust, the perspective we choose, and what we do. If we try to assume responsibility for anything else, we are trapping ourselves. If we find ourselves in this state, it is imperative we do whatever it takes to extract ourselves from the situation. This includes </w:t>
      </w:r>
      <w:proofErr w:type="gramStart"/>
      <w:r w:rsidRPr="00FD0787">
        <w:rPr>
          <w:rFonts w:ascii="Times New Roman" w:hAnsi="Times New Roman" w:cs="Times New Roman"/>
        </w:rPr>
        <w:t>humbling ourselves and asking our way out of obligations that cause us to be responsible for the choices of others</w:t>
      </w:r>
      <w:proofErr w:type="gramEnd"/>
      <w:r w:rsidRPr="00FD0787">
        <w:rPr>
          <w:rFonts w:ascii="Times New Roman" w:hAnsi="Times New Roman" w:cs="Times New Roman"/>
        </w:rPr>
        <w:t xml:space="preserve">. It also includes coming to admit to </w:t>
      </w:r>
      <w:proofErr w:type="gramStart"/>
      <w:r w:rsidRPr="00FD0787">
        <w:rPr>
          <w:rFonts w:ascii="Times New Roman" w:hAnsi="Times New Roman" w:cs="Times New Roman"/>
        </w:rPr>
        <w:t>ourselves</w:t>
      </w:r>
      <w:proofErr w:type="gramEnd"/>
      <w:r w:rsidRPr="00FD0787">
        <w:rPr>
          <w:rFonts w:ascii="Times New Roman" w:hAnsi="Times New Roman" w:cs="Times New Roman"/>
        </w:rPr>
        <w:t xml:space="preserve"> that “I do not make choices for them,” replacing that with trust that “God is in control of results, not me.”</w:t>
      </w:r>
    </w:p>
    <w:p w:rsidR="00FD0787" w:rsidRPr="00FD0787" w:rsidRDefault="00FD0787" w:rsidP="00FD0787">
      <w:pPr>
        <w:spacing w:before="100" w:beforeAutospacing="1" w:after="100" w:afterAutospacing="1"/>
        <w:rPr>
          <w:rFonts w:ascii="Times New Roman" w:hAnsi="Times New Roman" w:cs="Times New Roman"/>
        </w:rPr>
      </w:pPr>
      <w:r w:rsidRPr="00FD0787">
        <w:rPr>
          <w:rFonts w:ascii="Times New Roman" w:hAnsi="Times New Roman" w:cs="Times New Roman"/>
        </w:rPr>
        <w:t xml:space="preserve">We are urged to escape the forces to which we have surrendered ourselves so that we can begin again to steward the life (and resources) God has given us. The great irony is that when we try to control the choices of circumstances, or other people, we lose stewardship of the things we actually do control. We can </w:t>
      </w:r>
      <w:proofErr w:type="gramStart"/>
      <w:r w:rsidRPr="00FD0787">
        <w:rPr>
          <w:rFonts w:ascii="Times New Roman" w:hAnsi="Times New Roman" w:cs="Times New Roman"/>
        </w:rPr>
        <w:t>either live in reality, and</w:t>
      </w:r>
      <w:proofErr w:type="gramEnd"/>
      <w:r w:rsidRPr="00FD0787">
        <w:rPr>
          <w:rFonts w:ascii="Times New Roman" w:hAnsi="Times New Roman" w:cs="Times New Roman"/>
        </w:rPr>
        <w:t xml:space="preserve"> make good choices of the three things we do control, or we can live in non-reality and futility. It is a binary choice: No more and no less.</w:t>
      </w:r>
    </w:p>
    <w:p w:rsidR="00FD0787" w:rsidRPr="00FD0787" w:rsidRDefault="00FD0787" w:rsidP="00FD0787">
      <w:pPr>
        <w:spacing w:before="100" w:beforeAutospacing="1" w:after="100" w:afterAutospacing="1"/>
        <w:rPr>
          <w:rFonts w:ascii="Times New Roman" w:hAnsi="Times New Roman" w:cs="Times New Roman"/>
        </w:rPr>
      </w:pPr>
      <w:r w:rsidRPr="00FD0787">
        <w:rPr>
          <w:rFonts w:ascii="Times New Roman" w:hAnsi="Times New Roman" w:cs="Times New Roman"/>
        </w:rPr>
        <w:t xml:space="preserve">There appears to be a sort of frantic element to these verses. There is so much time wasted in trying to gamble, find shortcuts, blame-shift, etc. Solomon begs, </w:t>
      </w:r>
      <w:r w:rsidRPr="00FD0787">
        <w:rPr>
          <w:rFonts w:ascii="Times New Roman" w:hAnsi="Times New Roman" w:cs="Times New Roman"/>
          <w:i/>
          <w:iCs/>
        </w:rPr>
        <w:t xml:space="preserve">give no sleep to your eyes nor slumber to your eyelids </w:t>
      </w:r>
      <w:r w:rsidRPr="00FD0787">
        <w:rPr>
          <w:rFonts w:ascii="Times New Roman" w:hAnsi="Times New Roman" w:cs="Times New Roman"/>
        </w:rPr>
        <w:t>(</w:t>
      </w:r>
      <w:proofErr w:type="spellStart"/>
      <w:r w:rsidRPr="00FD0787">
        <w:rPr>
          <w:rFonts w:ascii="Times New Roman" w:hAnsi="Times New Roman" w:cs="Times New Roman"/>
        </w:rPr>
        <w:t>vs</w:t>
      </w:r>
      <w:proofErr w:type="spellEnd"/>
      <w:r w:rsidRPr="00FD0787">
        <w:rPr>
          <w:rFonts w:ascii="Times New Roman" w:hAnsi="Times New Roman" w:cs="Times New Roman"/>
        </w:rPr>
        <w:t xml:space="preserve"> 4) prior to attempting to get out of this mess.</w:t>
      </w:r>
    </w:p>
    <w:p w:rsidR="00FD0787" w:rsidRPr="00FD0787" w:rsidRDefault="00FD0787" w:rsidP="00FD0787">
      <w:pPr>
        <w:spacing w:before="100" w:beforeAutospacing="1" w:after="100" w:afterAutospacing="1"/>
        <w:rPr>
          <w:rFonts w:ascii="Times New Roman" w:hAnsi="Times New Roman" w:cs="Times New Roman"/>
        </w:rPr>
      </w:pPr>
      <w:r w:rsidRPr="00FD0787">
        <w:rPr>
          <w:rFonts w:ascii="Times New Roman" w:hAnsi="Times New Roman" w:cs="Times New Roman"/>
        </w:rPr>
        <w:t>Do not rest until you take back ownership of your life, your resources, and your decisions. Until you peel yourself away from being obligated for the decision of others, you cannot walk in the way of wisdom and righteousness. So don’t rest until you get to that place—the place of self-governance, owning your personal stewardship. It is an urgent task to get away from any and all obligation you have assumed for the choices of others.</w:t>
      </w:r>
    </w:p>
    <w:p w:rsidR="00FD0787" w:rsidRPr="00FD0787" w:rsidRDefault="00FD0787" w:rsidP="00FD0787">
      <w:pPr>
        <w:spacing w:before="100" w:beforeAutospacing="1" w:after="100" w:afterAutospacing="1"/>
        <w:rPr>
          <w:rFonts w:ascii="Times New Roman" w:hAnsi="Times New Roman" w:cs="Times New Roman"/>
        </w:rPr>
      </w:pPr>
      <w:r w:rsidRPr="00FD0787">
        <w:rPr>
          <w:rFonts w:ascii="Times New Roman" w:hAnsi="Times New Roman" w:cs="Times New Roman"/>
        </w:rPr>
        <w:t>A practical application of this is “Don’t ever guarantee someone else’s loan.” By describing the dire situation you are in after guaranteeing, it follows that Solomon is also saying “Don’t ever get yourself into this situation.”</w:t>
      </w:r>
    </w:p>
    <w:p w:rsidR="00FD0787" w:rsidRPr="00FD0787" w:rsidRDefault="00FD0787" w:rsidP="00FD0787">
      <w:pPr>
        <w:spacing w:before="100" w:beforeAutospacing="1" w:after="100" w:afterAutospacing="1"/>
        <w:rPr>
          <w:rFonts w:ascii="Times New Roman" w:hAnsi="Times New Roman" w:cs="Times New Roman"/>
        </w:rPr>
      </w:pPr>
      <w:r w:rsidRPr="00FD0787">
        <w:rPr>
          <w:rFonts w:ascii="Times New Roman" w:hAnsi="Times New Roman" w:cs="Times New Roman"/>
        </w:rPr>
        <w:t xml:space="preserve">A further application goes beyond finance. We can find ourselves obligated for the emotional well being of someone else. </w:t>
      </w:r>
      <w:proofErr w:type="gramStart"/>
      <w:r w:rsidRPr="00FD0787">
        <w:rPr>
          <w:rFonts w:ascii="Times New Roman" w:hAnsi="Times New Roman" w:cs="Times New Roman"/>
        </w:rPr>
        <w:t>For their happiness.</w:t>
      </w:r>
      <w:proofErr w:type="gramEnd"/>
      <w:r w:rsidRPr="00FD0787">
        <w:rPr>
          <w:rFonts w:ascii="Times New Roman" w:hAnsi="Times New Roman" w:cs="Times New Roman"/>
        </w:rPr>
        <w:t xml:space="preserve"> </w:t>
      </w:r>
      <w:proofErr w:type="gramStart"/>
      <w:r w:rsidRPr="00FD0787">
        <w:rPr>
          <w:rFonts w:ascii="Times New Roman" w:hAnsi="Times New Roman" w:cs="Times New Roman"/>
        </w:rPr>
        <w:t>For their success.</w:t>
      </w:r>
      <w:proofErr w:type="gramEnd"/>
      <w:r w:rsidRPr="00FD0787">
        <w:rPr>
          <w:rFonts w:ascii="Times New Roman" w:hAnsi="Times New Roman" w:cs="Times New Roman"/>
        </w:rPr>
        <w:t xml:space="preserve"> And it is just a reality that we cannot make choices for other people. So when we come to our senses and realize we have become </w:t>
      </w:r>
      <w:r w:rsidRPr="00FD0787">
        <w:rPr>
          <w:rFonts w:ascii="Times New Roman" w:hAnsi="Times New Roman" w:cs="Times New Roman"/>
          <w:i/>
          <w:iCs/>
        </w:rPr>
        <w:t>surety</w:t>
      </w:r>
      <w:r w:rsidRPr="00FD0787">
        <w:rPr>
          <w:rFonts w:ascii="Times New Roman" w:hAnsi="Times New Roman" w:cs="Times New Roman"/>
        </w:rPr>
        <w:t xml:space="preserve"> for the choices of others, we need to make it a high priority to extract ourselves from that situation. We need to avoid putting ourselves in situations where we are responsible for the choices of others.</w:t>
      </w:r>
    </w:p>
    <w:p w:rsidR="00FD0787" w:rsidRPr="00FD0787" w:rsidRDefault="00FD0787" w:rsidP="00FD0787">
      <w:pPr>
        <w:spacing w:before="100" w:beforeAutospacing="1" w:after="100" w:afterAutospacing="1"/>
        <w:rPr>
          <w:rFonts w:ascii="Times New Roman" w:hAnsi="Times New Roman" w:cs="Times New Roman"/>
        </w:rPr>
      </w:pPr>
      <w:r w:rsidRPr="00FD0787">
        <w:rPr>
          <w:rFonts w:ascii="Times New Roman" w:hAnsi="Times New Roman" w:cs="Times New Roman"/>
        </w:rPr>
        <w:t>This can apply to parents. Parents desire a good outcome for their children. But they do not make choices for their children. So when they become “surety”—attempting to guarantee an outcome—they are putting upon themselves an obligation that does not properly belong to them. They are assuming the obligation of another and need to extract themselves from the situation. Parents can teach; they can equip. They can be good examples. That is their responsibility. But they cannot make choices for others.</w:t>
      </w:r>
    </w:p>
    <w:p w:rsidR="00FD0787" w:rsidRPr="00FD0787" w:rsidRDefault="00FD0787" w:rsidP="00FD0787">
      <w:pPr>
        <w:spacing w:before="100" w:beforeAutospacing="1" w:after="100" w:afterAutospacing="1"/>
        <w:rPr>
          <w:rFonts w:ascii="Times New Roman" w:hAnsi="Times New Roman" w:cs="Times New Roman"/>
        </w:rPr>
      </w:pPr>
      <w:r w:rsidRPr="00FD0787">
        <w:rPr>
          <w:rFonts w:ascii="Times New Roman" w:hAnsi="Times New Roman" w:cs="Times New Roman"/>
        </w:rPr>
        <w:t xml:space="preserve">Solomon urges: </w:t>
      </w:r>
      <w:r w:rsidRPr="00FD0787">
        <w:rPr>
          <w:rFonts w:ascii="Times New Roman" w:hAnsi="Times New Roman" w:cs="Times New Roman"/>
          <w:i/>
          <w:iCs/>
        </w:rPr>
        <w:t xml:space="preserve">Deliver yourself like a gazelle from the hunter’s hand </w:t>
      </w:r>
      <w:r w:rsidRPr="00FD0787">
        <w:rPr>
          <w:rFonts w:ascii="Times New Roman" w:hAnsi="Times New Roman" w:cs="Times New Roman"/>
        </w:rPr>
        <w:t>(</w:t>
      </w:r>
      <w:proofErr w:type="spellStart"/>
      <w:r w:rsidRPr="00FD0787">
        <w:rPr>
          <w:rFonts w:ascii="Times New Roman" w:hAnsi="Times New Roman" w:cs="Times New Roman"/>
        </w:rPr>
        <w:t>vs</w:t>
      </w:r>
      <w:proofErr w:type="spellEnd"/>
      <w:r w:rsidRPr="00FD0787">
        <w:rPr>
          <w:rFonts w:ascii="Times New Roman" w:hAnsi="Times New Roman" w:cs="Times New Roman"/>
        </w:rPr>
        <w:t xml:space="preserve"> 5). Imagine what it looks like for a gazelle, so near death, to escape. The animal, caught in the </w:t>
      </w:r>
      <w:r w:rsidRPr="00FD0787">
        <w:rPr>
          <w:rFonts w:ascii="Times New Roman" w:hAnsi="Times New Roman" w:cs="Times New Roman"/>
          <w:i/>
          <w:iCs/>
        </w:rPr>
        <w:t>hunter’s</w:t>
      </w:r>
      <w:r w:rsidRPr="00FD0787">
        <w:rPr>
          <w:rFonts w:ascii="Times New Roman" w:hAnsi="Times New Roman" w:cs="Times New Roman"/>
        </w:rPr>
        <w:t xml:space="preserve"> grip would fight and wiggle and wrestle because his life depended on it. The gazelle certainly wouldn’t dare fall asleep because </w:t>
      </w:r>
      <w:r w:rsidRPr="00FD0787">
        <w:rPr>
          <w:rFonts w:ascii="Times New Roman" w:hAnsi="Times New Roman" w:cs="Times New Roman"/>
          <w:i/>
          <w:iCs/>
        </w:rPr>
        <w:t>sleep</w:t>
      </w:r>
      <w:r w:rsidRPr="00FD0787">
        <w:rPr>
          <w:rFonts w:ascii="Times New Roman" w:hAnsi="Times New Roman" w:cs="Times New Roman"/>
        </w:rPr>
        <w:t xml:space="preserve"> almost certainly would mean death. And as soon as it were free, it would dart in the opposite direction, putting as much distance between it and the hunter as possible. The same is true for </w:t>
      </w:r>
      <w:r w:rsidRPr="00FD0787">
        <w:rPr>
          <w:rFonts w:ascii="Times New Roman" w:hAnsi="Times New Roman" w:cs="Times New Roman"/>
          <w:i/>
          <w:iCs/>
        </w:rPr>
        <w:t>a bird escaping from the hand of the fowler</w:t>
      </w:r>
      <w:r w:rsidRPr="00FD0787">
        <w:rPr>
          <w:rFonts w:ascii="Times New Roman" w:hAnsi="Times New Roman" w:cs="Times New Roman"/>
        </w:rPr>
        <w:t>.</w:t>
      </w:r>
    </w:p>
    <w:p w:rsidR="00FD0787" w:rsidRPr="00FD0787" w:rsidRDefault="00FD0787" w:rsidP="00FD0787">
      <w:pPr>
        <w:spacing w:before="100" w:beforeAutospacing="1" w:after="100" w:afterAutospacing="1"/>
        <w:rPr>
          <w:rFonts w:ascii="Times New Roman" w:hAnsi="Times New Roman" w:cs="Times New Roman"/>
        </w:rPr>
      </w:pPr>
      <w:r w:rsidRPr="00FD0787">
        <w:rPr>
          <w:rFonts w:ascii="Times New Roman" w:hAnsi="Times New Roman" w:cs="Times New Roman"/>
        </w:rPr>
        <w:t xml:space="preserve">Evil, both internally in the form of the flesh and externally in the form of </w:t>
      </w:r>
      <w:proofErr w:type="gramStart"/>
      <w:r w:rsidRPr="00FD0787">
        <w:rPr>
          <w:rFonts w:ascii="Times New Roman" w:hAnsi="Times New Roman" w:cs="Times New Roman"/>
        </w:rPr>
        <w:t>Satan,</w:t>
      </w:r>
      <w:proofErr w:type="gramEnd"/>
      <w:r w:rsidRPr="00FD0787">
        <w:rPr>
          <w:rFonts w:ascii="Times New Roman" w:hAnsi="Times New Roman" w:cs="Times New Roman"/>
        </w:rPr>
        <w:t xml:space="preserve"> are working to ensnare us. And the only way it is effective is if we decide to forfeit our agency. Solomon warns us not to do this.</w:t>
      </w:r>
    </w:p>
    <w:p w:rsidR="00FD0787" w:rsidRPr="00FD0787" w:rsidRDefault="00FD0787" w:rsidP="00FD0787">
      <w:pPr>
        <w:spacing w:before="100" w:beforeAutospacing="1" w:after="100" w:afterAutospacing="1"/>
        <w:rPr>
          <w:rFonts w:ascii="Times New Roman" w:hAnsi="Times New Roman" w:cs="Times New Roman"/>
        </w:rPr>
      </w:pPr>
      <w:r w:rsidRPr="00FD0787">
        <w:rPr>
          <w:rFonts w:ascii="Times New Roman" w:hAnsi="Times New Roman" w:cs="Times New Roman"/>
        </w:rPr>
        <w:t xml:space="preserve">Wisdom requires that we stand in reality and truth. But just as we need to avoid forfeiting our own agency to make choices, we similarly need to avoid becoming </w:t>
      </w:r>
      <w:r w:rsidRPr="00FD0787">
        <w:rPr>
          <w:rFonts w:ascii="Times New Roman" w:hAnsi="Times New Roman" w:cs="Times New Roman"/>
          <w:i/>
          <w:iCs/>
        </w:rPr>
        <w:t>surety</w:t>
      </w:r>
      <w:r w:rsidRPr="00FD0787">
        <w:rPr>
          <w:rFonts w:ascii="Times New Roman" w:hAnsi="Times New Roman" w:cs="Times New Roman"/>
        </w:rPr>
        <w:t xml:space="preserve"> to assume agency for others. We cannot control outcomes. And we should strenuously avoid guaranteeing what is someone else’s to steward. We should, rather, be diligent to navigate well our own responsibilities.</w:t>
      </w:r>
    </w:p>
    <w:p w:rsidR="00FD0787" w:rsidRPr="00FD0787" w:rsidRDefault="00FD0787" w:rsidP="00FD0787">
      <w:pPr>
        <w:spacing w:before="100" w:beforeAutospacing="1" w:after="100" w:afterAutospacing="1"/>
        <w:rPr>
          <w:rFonts w:ascii="Times New Roman" w:hAnsi="Times New Roman" w:cs="Times New Roman"/>
        </w:rPr>
      </w:pPr>
      <w:r w:rsidRPr="00FD0787">
        <w:rPr>
          <w:rFonts w:ascii="Times New Roman" w:hAnsi="Times New Roman" w:cs="Times New Roman"/>
        </w:rPr>
        <w:t>If we find ourselves caught in false promises and danger-filled shortcut attempts, we are urged to fight our way out of it.</w:t>
      </w:r>
      <w:r>
        <w:rPr>
          <w:rFonts w:ascii="Times New Roman" w:hAnsi="Times New Roman" w:cs="Times New Roman"/>
        </w:rPr>
        <w:br/>
      </w:r>
    </w:p>
    <w:p w:rsidR="00FD0787" w:rsidRPr="00FD0787" w:rsidRDefault="00FD0787" w:rsidP="00FD0787">
      <w:pPr>
        <w:spacing w:before="100" w:beforeAutospacing="1" w:after="100" w:afterAutospacing="1"/>
        <w:rPr>
          <w:rFonts w:ascii="Times New Roman" w:hAnsi="Times New Roman" w:cs="Times New Roman"/>
        </w:rPr>
      </w:pPr>
      <w:r w:rsidRPr="00FD0787">
        <w:rPr>
          <w:rFonts w:ascii="Times New Roman" w:hAnsi="Times New Roman" w:cs="Times New Roman"/>
          <w:b/>
          <w:bCs/>
        </w:rPr>
        <w:t>Biblical Text</w:t>
      </w:r>
    </w:p>
    <w:p w:rsidR="00D57E20" w:rsidRPr="00FD0787" w:rsidRDefault="00FD0787" w:rsidP="00FD0787">
      <w:pPr>
        <w:spacing w:before="100" w:beforeAutospacing="1" w:after="100" w:afterAutospacing="1"/>
        <w:rPr>
          <w:rFonts w:ascii="Times New Roman" w:hAnsi="Times New Roman" w:cs="Times New Roman"/>
        </w:rPr>
      </w:pPr>
      <w:r w:rsidRPr="00FD0787">
        <w:rPr>
          <w:rFonts w:ascii="Times New Roman" w:hAnsi="Times New Roman" w:cs="Times New Roman"/>
          <w:b/>
          <w:bCs/>
        </w:rPr>
        <w:t>My son, if you have become surety for your neighbor,</w:t>
      </w:r>
      <w:r w:rsidRPr="00FD0787">
        <w:rPr>
          <w:rFonts w:ascii="Times New Roman" w:hAnsi="Times New Roman" w:cs="Times New Roman"/>
          <w:b/>
          <w:bCs/>
        </w:rPr>
        <w:br/>
        <w:t>Have given a pledge for a stranger,</w:t>
      </w:r>
      <w:r w:rsidRPr="00FD0787">
        <w:rPr>
          <w:rFonts w:ascii="Times New Roman" w:hAnsi="Times New Roman" w:cs="Times New Roman"/>
          <w:b/>
          <w:bCs/>
        </w:rPr>
        <w:br/>
      </w:r>
      <w:r w:rsidRPr="00FD0787">
        <w:rPr>
          <w:rFonts w:ascii="Times New Roman" w:hAnsi="Times New Roman" w:cs="Times New Roman"/>
          <w:b/>
          <w:bCs/>
          <w:vertAlign w:val="superscript"/>
        </w:rPr>
        <w:t>2</w:t>
      </w:r>
      <w:r w:rsidRPr="00FD0787">
        <w:rPr>
          <w:rFonts w:ascii="Times New Roman" w:hAnsi="Times New Roman" w:cs="Times New Roman"/>
          <w:b/>
          <w:bCs/>
        </w:rPr>
        <w:t> If you have been snared with the words of your mouth,</w:t>
      </w:r>
      <w:r w:rsidRPr="00FD0787">
        <w:rPr>
          <w:rFonts w:ascii="Times New Roman" w:hAnsi="Times New Roman" w:cs="Times New Roman"/>
          <w:b/>
          <w:bCs/>
        </w:rPr>
        <w:br/>
        <w:t>Have been caught with the words of your mouth,</w:t>
      </w:r>
      <w:r w:rsidRPr="00FD0787">
        <w:rPr>
          <w:rFonts w:ascii="Times New Roman" w:hAnsi="Times New Roman" w:cs="Times New Roman"/>
          <w:b/>
          <w:bCs/>
        </w:rPr>
        <w:br/>
      </w:r>
      <w:r w:rsidRPr="00FD0787">
        <w:rPr>
          <w:rFonts w:ascii="Times New Roman" w:hAnsi="Times New Roman" w:cs="Times New Roman"/>
          <w:b/>
          <w:bCs/>
          <w:vertAlign w:val="superscript"/>
        </w:rPr>
        <w:t>3</w:t>
      </w:r>
      <w:r w:rsidRPr="00FD0787">
        <w:rPr>
          <w:rFonts w:ascii="Times New Roman" w:hAnsi="Times New Roman" w:cs="Times New Roman"/>
          <w:b/>
          <w:bCs/>
        </w:rPr>
        <w:t xml:space="preserve"> Do this then, my son, and deliver yourself;</w:t>
      </w:r>
      <w:r w:rsidRPr="00FD0787">
        <w:rPr>
          <w:rFonts w:ascii="Times New Roman" w:hAnsi="Times New Roman" w:cs="Times New Roman"/>
          <w:b/>
          <w:bCs/>
        </w:rPr>
        <w:br/>
        <w:t>Since you have come into the hand of your neighbor,</w:t>
      </w:r>
      <w:r w:rsidRPr="00FD0787">
        <w:rPr>
          <w:rFonts w:ascii="Times New Roman" w:hAnsi="Times New Roman" w:cs="Times New Roman"/>
          <w:b/>
          <w:bCs/>
        </w:rPr>
        <w:br/>
        <w:t>Go, humble yourself, and importune your neighbor.</w:t>
      </w:r>
      <w:r w:rsidRPr="00FD0787">
        <w:rPr>
          <w:rFonts w:ascii="Times New Roman" w:hAnsi="Times New Roman" w:cs="Times New Roman"/>
          <w:b/>
          <w:bCs/>
        </w:rPr>
        <w:br/>
      </w:r>
      <w:r w:rsidRPr="00FD0787">
        <w:rPr>
          <w:rFonts w:ascii="Times New Roman" w:hAnsi="Times New Roman" w:cs="Times New Roman"/>
          <w:b/>
          <w:bCs/>
          <w:vertAlign w:val="superscript"/>
        </w:rPr>
        <w:t>4</w:t>
      </w:r>
      <w:r w:rsidRPr="00FD0787">
        <w:rPr>
          <w:rFonts w:ascii="Times New Roman" w:hAnsi="Times New Roman" w:cs="Times New Roman"/>
          <w:b/>
          <w:bCs/>
        </w:rPr>
        <w:t xml:space="preserve"> Give no sleep to your eyes,</w:t>
      </w:r>
      <w:r w:rsidRPr="00FD0787">
        <w:rPr>
          <w:rFonts w:ascii="Times New Roman" w:hAnsi="Times New Roman" w:cs="Times New Roman"/>
          <w:b/>
          <w:bCs/>
        </w:rPr>
        <w:br/>
      </w:r>
      <w:proofErr w:type="gramStart"/>
      <w:r w:rsidRPr="00FD0787">
        <w:rPr>
          <w:rFonts w:ascii="Times New Roman" w:hAnsi="Times New Roman" w:cs="Times New Roman"/>
          <w:b/>
          <w:bCs/>
        </w:rPr>
        <w:t>Nor</w:t>
      </w:r>
      <w:proofErr w:type="gramEnd"/>
      <w:r w:rsidRPr="00FD0787">
        <w:rPr>
          <w:rFonts w:ascii="Times New Roman" w:hAnsi="Times New Roman" w:cs="Times New Roman"/>
          <w:b/>
          <w:bCs/>
        </w:rPr>
        <w:t xml:space="preserve"> slumber to your eyelids;</w:t>
      </w:r>
      <w:r w:rsidRPr="00FD0787">
        <w:rPr>
          <w:rFonts w:ascii="Times New Roman" w:hAnsi="Times New Roman" w:cs="Times New Roman"/>
          <w:b/>
          <w:bCs/>
        </w:rPr>
        <w:br/>
      </w:r>
      <w:r w:rsidRPr="00FD0787">
        <w:rPr>
          <w:rFonts w:ascii="Times New Roman" w:hAnsi="Times New Roman" w:cs="Times New Roman"/>
          <w:b/>
          <w:bCs/>
          <w:vertAlign w:val="superscript"/>
        </w:rPr>
        <w:t>5</w:t>
      </w:r>
      <w:r w:rsidRPr="00FD0787">
        <w:rPr>
          <w:rFonts w:ascii="Times New Roman" w:hAnsi="Times New Roman" w:cs="Times New Roman"/>
          <w:b/>
          <w:bCs/>
        </w:rPr>
        <w:t xml:space="preserve"> Deliver yourself like a gazelle from the hunter’s hand</w:t>
      </w:r>
      <w:r w:rsidRPr="00FD0787">
        <w:rPr>
          <w:rFonts w:ascii="Times New Roman" w:hAnsi="Times New Roman" w:cs="Times New Roman"/>
          <w:b/>
          <w:bCs/>
        </w:rPr>
        <w:br/>
        <w:t>And like a bird from the hand of the fowler.</w:t>
      </w:r>
      <w:bookmarkStart w:id="0" w:name="_GoBack"/>
      <w:bookmarkEnd w:id="0"/>
    </w:p>
    <w:sectPr w:rsidR="00D57E20" w:rsidRPr="00FD0787" w:rsidSect="00CD71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96B69"/>
    <w:multiLevelType w:val="multilevel"/>
    <w:tmpl w:val="F71C7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16A"/>
    <w:rsid w:val="00CD716A"/>
    <w:rsid w:val="00D57E20"/>
    <w:rsid w:val="00FD0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D0787"/>
    <w:rPr>
      <w:i/>
      <w:iCs/>
    </w:rPr>
  </w:style>
  <w:style w:type="paragraph" w:styleId="NormalWeb">
    <w:name w:val="Normal (Web)"/>
    <w:basedOn w:val="Normal"/>
    <w:uiPriority w:val="99"/>
    <w:semiHidden/>
    <w:unhideWhenUsed/>
    <w:rsid w:val="00FD0787"/>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FD0787"/>
    <w:rPr>
      <w:b/>
      <w:bCs/>
    </w:rPr>
  </w:style>
  <w:style w:type="character" w:styleId="Hyperlink">
    <w:name w:val="Hyperlink"/>
    <w:basedOn w:val="DefaultParagraphFont"/>
    <w:uiPriority w:val="99"/>
    <w:unhideWhenUsed/>
    <w:rsid w:val="00FD078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D0787"/>
    <w:rPr>
      <w:i/>
      <w:iCs/>
    </w:rPr>
  </w:style>
  <w:style w:type="paragraph" w:styleId="NormalWeb">
    <w:name w:val="Normal (Web)"/>
    <w:basedOn w:val="Normal"/>
    <w:uiPriority w:val="99"/>
    <w:semiHidden/>
    <w:unhideWhenUsed/>
    <w:rsid w:val="00FD0787"/>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FD0787"/>
    <w:rPr>
      <w:b/>
      <w:bCs/>
    </w:rPr>
  </w:style>
  <w:style w:type="character" w:styleId="Hyperlink">
    <w:name w:val="Hyperlink"/>
    <w:basedOn w:val="DefaultParagraphFont"/>
    <w:uiPriority w:val="99"/>
    <w:unhideWhenUsed/>
    <w:rsid w:val="00FD07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6893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prov/prov-6/proverbs-61-5/"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1661</Words>
  <Characters>9472</Characters>
  <Application>Microsoft Macintosh Word</Application>
  <DocSecurity>0</DocSecurity>
  <Lines>78</Lines>
  <Paragraphs>22</Paragraphs>
  <ScaleCrop>false</ScaleCrop>
  <Company/>
  <LinksUpToDate>false</LinksUpToDate>
  <CharactersWithSpaces>11111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2023-07-07T17:57:00Z</dcterms:created>
  <dcterms:modified xsi:type="dcterms:W3CDTF">2023-07-07T19:32:00Z</dcterms:modified>
</cp:coreProperties>
</file>